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225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СЦЕНАРИЙ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Музыкально-литературная гостиная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для детей подготовительной группы и их родителей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«Читайте Пушкина, друзья!»</w:t>
      </w: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225" w:line="240" w:lineRule="auto"/>
        <w:jc w:val="center"/>
        <w:rPr>
          <w:rFonts w:ascii="lato" w:hAnsi="Times New Roman" w:cs="Times New Roman"/>
          <w:color w:val="000000"/>
          <w:sz w:val="28"/>
          <w:szCs w:val="28"/>
        </w:rPr>
      </w:pP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Цель: </w:t>
      </w:r>
      <w:r w:rsidR="00C553FE">
        <w:rPr>
          <w:rFonts w:ascii="Times New Roman" w:hAnsi="Times New Roman" w:cs="Times New Roman"/>
          <w:color w:val="000000"/>
          <w:sz w:val="28"/>
          <w:szCs w:val="28"/>
        </w:rPr>
        <w:t xml:space="preserve">приобщение детей к русской культуре через творчество </w:t>
      </w:r>
      <w:r>
        <w:rPr>
          <w:rFonts w:ascii="Times New Roman" w:hAnsi="Times New Roman" w:cs="Times New Roman"/>
          <w:color w:val="000000"/>
          <w:sz w:val="28"/>
          <w:szCs w:val="28"/>
        </w:rPr>
        <w:t>А.С. Пушкина.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Образовательные: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Закрепить знания детей о творчестве А.С. Пушкина;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Закрепить знания о композиторах, которые обращались к произведениям А.С. Пушкина в своем творчестве;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Обогатить словарный запас детей через знакомство со старинными словами и выражениями;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Развивающие: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Продолжать развивать исполнительские навыки детей при чтении стихов (эмоциональность, естественность и т.д.);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Продолжать развивать вокально-хоровые навыки, чувство ритма, навыки игры на  музыкальных инструментах;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Развивать речь, образное мышление, память;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Развивать у родителей желание взаимодействовать с педагогами ДОО;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Воспитательные: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Воспитывать у детей и их родителей интерес и любовь к творчеству поэта: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Воспитывать чувство прекрасного, умение ценить и понимать поэзию и музыку.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Предварительная работа: </w:t>
      </w:r>
      <w:r>
        <w:rPr>
          <w:rFonts w:ascii="Times New Roman" w:hAnsi="Times New Roman" w:cs="Times New Roman"/>
          <w:color w:val="000000"/>
          <w:sz w:val="28"/>
          <w:szCs w:val="28"/>
        </w:rPr>
        <w:t>чтение сказок А.С. Пушкина, рассматривание иллюстраций и рисование сюжетов из сказок, слушание фрагментов опер Н. Римского-Корсакова «Сказка о царе Салтане», «Золотой петушок», М. Глинки «Руслан и Людмила», просмотр мультфильмов на сюжеты сказок Пушкина, разучивание стихов А.С. Пушкина.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Словарная работа: </w:t>
      </w:r>
      <w:r>
        <w:rPr>
          <w:rFonts w:ascii="Times New Roman" w:hAnsi="Times New Roman" w:cs="Times New Roman"/>
          <w:color w:val="000000"/>
          <w:sz w:val="28"/>
          <w:szCs w:val="28"/>
        </w:rPr>
        <w:t>знакомство со старинными словами и их значением.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color w:val="000000"/>
          <w:sz w:val="28"/>
          <w:szCs w:val="28"/>
        </w:rPr>
        <w:t>мультимедийное оборудование, презентация по сказкам А.С. Пушкина, выставка книг Пушкина, выставка детских рисунков, аудиозаписи фрагментов произведений Н. Римского-Корсакова, М. Глинки, Г. Свиридова, ДМИ: ложки, бубны, колокольчики.</w:t>
      </w: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Ход мероприятия: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Под музыку («Вальс» муз. Г. Свиридова из музыкальных иллюстраций к повести «Метель»)  в зал заходят дети и их родители и занимают свои места. Их встречает Ведущая. На экране появляется портрет А.С. Пушкина (Слайд 1)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Здравствуйте, ребята и уважаемые взрослые! Сегодня я приглашаю вас посетить нашу музыкально-литературную гостиную. И наша встреча посвящена творчеству великого поэта России -  Александра Сергеевича </w:t>
      </w:r>
      <w:r w:rsidR="00C553FE">
        <w:rPr>
          <w:rFonts w:ascii="Times New Roman" w:hAnsi="Times New Roman" w:cs="Times New Roman"/>
          <w:color w:val="000000"/>
          <w:sz w:val="28"/>
          <w:szCs w:val="28"/>
        </w:rPr>
        <w:t>Пушкина. Его творчество отличает не только богатство, глубина идей и образов, мастерство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художест</w:t>
      </w:r>
      <w:r w:rsidR="00C553FE">
        <w:rPr>
          <w:rFonts w:ascii="Times New Roman" w:hAnsi="Times New Roman" w:cs="Times New Roman"/>
          <w:color w:val="000000"/>
          <w:sz w:val="28"/>
          <w:szCs w:val="28"/>
        </w:rPr>
        <w:t>венной формы, но и многообразие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жанров. И одним из жанров, который любят и взрослые, и дети, конечно же являются сказки.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Александр Сергеевич родился в Москве.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(Слайд 2) </w:t>
      </w:r>
      <w:r>
        <w:rPr>
          <w:rFonts w:ascii="Times New Roman" w:hAnsi="Times New Roman" w:cs="Times New Roman"/>
          <w:color w:val="000000"/>
          <w:sz w:val="28"/>
          <w:szCs w:val="28"/>
        </w:rPr>
        <w:t>С раннего детства он воспитывался в литературной среде. Отец – Сергей Львович Пушкин, был ценителем литературы,</w:t>
      </w:r>
      <w:r w:rsidR="002F7F4D">
        <w:rPr>
          <w:rFonts w:ascii="Times New Roman" w:hAnsi="Times New Roman" w:cs="Times New Roman"/>
          <w:color w:val="000000"/>
          <w:sz w:val="28"/>
          <w:szCs w:val="28"/>
        </w:rPr>
        <w:t xml:space="preserve"> много читал, имел большую библиотеку. Мама, - Надежда Осиповна была прекрасно образована, прекрасно играла на фортепиано. В семье Пушкиных сочиняли стихи все – и дети, и взрослые.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Слайд 3)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 вот что говорили о бабушке Пушкина: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«Она-то, без сомнения, была первою воспитательницею будущего поэта… Она выучила его русскому чтению и письму».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(Слайд 4) </w:t>
      </w:r>
      <w:r>
        <w:rPr>
          <w:rFonts w:ascii="Times New Roman" w:hAnsi="Times New Roman" w:cs="Times New Roman"/>
          <w:color w:val="000000"/>
          <w:sz w:val="28"/>
          <w:szCs w:val="28"/>
        </w:rPr>
        <w:t>Когда Александр Сергеевич был маленький – его звали Сашенькой. Он не ходил в детский сад, как вы… у него была няня – простая русская крестьянка, которую звали…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 и родители: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Арина Родионовна.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(Слайд 5)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Эта простая русская женщина не была обучена грамоте. Это была «старушка бедная» с богатой душой, «наперсница волшебной старины». Она знала великое множество русских народных песен, сказок и была замечательной рассказчицей. Маленький Саша очень любил слушать эти сказки.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умолчу о мамушке моей.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прелести таинственных ночей,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Когда в чепце, в старинном одеянье,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Она, молитвой духов уклоняя,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усердием перекрестит меня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шепотом рассказывать мне станет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мертвецах, о подвигах Бовы…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ужаса не шелохнусь, бывало,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Едва дыша, прижмусь под одеяло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чувствуя ни ног, ни головы.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(Слайд 6) </w:t>
      </w:r>
      <w:r>
        <w:rPr>
          <w:rFonts w:ascii="Times New Roman" w:hAnsi="Times New Roman" w:cs="Times New Roman"/>
          <w:color w:val="000000"/>
          <w:sz w:val="28"/>
          <w:szCs w:val="28"/>
        </w:rPr>
        <w:t>В длинные зимние вечера в ветхом доме в Михайловском Арина Родионовна как в детстве, рассказывала уже взрослому поэту сказки. Александр Сергеевич торопливо их записывал. Свою любовь к сказкам он пронес через всю жизнь. А вы любите сказки?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 и родители: </w:t>
      </w:r>
      <w:r>
        <w:rPr>
          <w:rFonts w:ascii="Times New Roman" w:hAnsi="Times New Roman" w:cs="Times New Roman"/>
          <w:color w:val="000000"/>
          <w:sz w:val="28"/>
          <w:szCs w:val="28"/>
        </w:rPr>
        <w:t>Да!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давайте же все вместе отправимся в страну чудесных сказок Александра Сергеевича Пушкина! Только как это сделать? Наверное, нужны волшебные слова…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(задумывается)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А может нам поможет мелодия из передачи…?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Дети и взрослые: «</w:t>
      </w:r>
      <w:r>
        <w:rPr>
          <w:rFonts w:ascii="Times New Roman" w:hAnsi="Times New Roman" w:cs="Times New Roman"/>
          <w:color w:val="000000"/>
          <w:sz w:val="28"/>
          <w:szCs w:val="28"/>
        </w:rPr>
        <w:t>В гостях у сказки»!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Давайте попробуем.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мелодия  «В гостях у сказки». В зал входит Фея Музыки.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Посмотрите, кто это к нам пожаловал?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Здравствуйте! Это я – Фея Музыки! Я услышала знакомую мелодию и поспешила сюда.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Уважаемая Фея Музыки, ты пришла как раз вовремя! Мы так хотели бы попасть в сказки Александра Сергеевича Пушкина и думали, как это сделать. Мы не знаем волшебных слов, у нас нет волшебной палочки, вот мы и подумали, что нам поможет музыка из передачи «В гостях у сказки».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Вы правильно сделали, что призвали на помощь музыку, ведь она привела к вам меня. А я с большой радостью отправлюсь с вами в сказочную страну, но… У меня есть условие: вы до</w:t>
      </w:r>
      <w:r w:rsidR="006858E6">
        <w:rPr>
          <w:rFonts w:ascii="Times New Roman" w:hAnsi="Times New Roman" w:cs="Times New Roman"/>
          <w:color w:val="000000"/>
          <w:sz w:val="28"/>
          <w:szCs w:val="28"/>
        </w:rPr>
        <w:t xml:space="preserve">лжны будете выполнить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мои задания, согласны?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 и родители: </w:t>
      </w:r>
      <w:r>
        <w:rPr>
          <w:rFonts w:ascii="Times New Roman" w:hAnsi="Times New Roman" w:cs="Times New Roman"/>
          <w:color w:val="000000"/>
          <w:sz w:val="28"/>
          <w:szCs w:val="28"/>
        </w:rPr>
        <w:t>Да!</w:t>
      </w:r>
    </w:p>
    <w:p w:rsidR="0008757E" w:rsidRPr="0008757E" w:rsidRDefault="0008757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тогда проведем маленькую разминку для ребят и их родителей. Я хочу проверить, как вы знаете сказки Пушкина.</w:t>
      </w:r>
    </w:p>
    <w:p w:rsidR="0008757E" w:rsidRDefault="0008757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Вопрос 1. Сколько сказок написал Александр Сергеевич Пушкин?  Назовите их. </w:t>
      </w:r>
    </w:p>
    <w:p w:rsidR="006F711C" w:rsidRDefault="0008757E" w:rsidP="0008757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Вопрос 2. Назовите имя сына царя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Салтана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lato"/>
          <w:color w:val="000000"/>
          <w:sz w:val="24"/>
        </w:rPr>
        <w:t xml:space="preserve"> </w:t>
      </w:r>
      <w:r w:rsidRPr="0008757E">
        <w:rPr>
          <w:rFonts w:ascii="Times New Roman" w:hAnsi="Times New Roman" w:cs="Times New Roman"/>
          <w:color w:val="000000"/>
          <w:sz w:val="28"/>
          <w:szCs w:val="28"/>
        </w:rPr>
        <w:t xml:space="preserve">(князь </w:t>
      </w:r>
      <w:proofErr w:type="spellStart"/>
      <w:r w:rsidRPr="0008757E">
        <w:rPr>
          <w:rFonts w:ascii="Times New Roman" w:hAnsi="Times New Roman" w:cs="Times New Roman"/>
          <w:color w:val="000000"/>
          <w:sz w:val="28"/>
          <w:szCs w:val="28"/>
        </w:rPr>
        <w:t>Гвидон</w:t>
      </w:r>
      <w:proofErr w:type="spellEnd"/>
      <w:r w:rsidRPr="0008757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B605D">
        <w:rPr>
          <w:rFonts w:ascii="Times New Roman" w:hAnsi="Times New Roman" w:cs="Times New Roman"/>
          <w:color w:val="000000"/>
          <w:sz w:val="28"/>
          <w:szCs w:val="28"/>
        </w:rPr>
        <w:br/>
        <w:t>Вопрос 3. Из какой сказки следующие слова: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«Старик к старухе воротился-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Глядь: опять перед ним землянка;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пороге сидит старуха,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пред нею разбитое корыто»  («Сказка о рыбаке и рыбке»)</w:t>
      </w:r>
    </w:p>
    <w:p w:rsidR="006F711C" w:rsidRDefault="00DB605D" w:rsidP="0008757E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Вопрос 4. Назовите сказку, которая заканчивается словами: «Сказка ложь, да в ней намёк! Добрым молодцам урок»  («Сказка о золотом петушке»)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Вопрос 5. «Ест за четверых, работает за семерых</w:t>
      </w:r>
      <w:r w:rsidR="0008757E">
        <w:rPr>
          <w:rFonts w:ascii="Times New Roman" w:hAnsi="Times New Roman" w:cs="Times New Roman"/>
          <w:color w:val="000000"/>
          <w:sz w:val="28"/>
          <w:szCs w:val="28"/>
        </w:rPr>
        <w:t xml:space="preserve">, до светла всё у него пляшет…» </w:t>
      </w:r>
      <w:r>
        <w:rPr>
          <w:rFonts w:ascii="Times New Roman" w:hAnsi="Times New Roman" w:cs="Times New Roman"/>
          <w:color w:val="000000"/>
          <w:sz w:val="28"/>
          <w:szCs w:val="28"/>
        </w:rPr>
        <w:t>Назовите героя. (Балда)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Вопрос 6. Кто рассказал Елисею о месте нахождения царевны? Скажите название сказки. (Ветер)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Вопрос 7. «Не печалься, ступай себе с богом…» Кто произносит эти слова? (Золотая рыбка)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Вопрос 8. Сколько времени старик и старуха прожили в землянке? (30 лет и 3 года)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Дети и родители отвечают на вопросы.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Какие же вы молодцы! Я думаю, что нам можно отправиться в сказочную страну - Лукоморье!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(звучит музыка, Фея взмахивает волшебной палочкой).  Слайд 7.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Дорогая Фея,  а наши ребята сейчас прочтут стихотворение об этом сказочном дубе.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Ребенок и родитель читают вступление к поэме «Руслан и Людмила»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 Лукоморья дуб зеленый;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Златая цепь на дубе том: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днем и ночью кот ученый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 ходит по цепи кругом;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Идет направо – песнь заводит,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Налево – сказку говорит.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чудеса: там леший бродит,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Русалка на ветвях сидит;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на неведомых дорожках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Следы невиданных зверей;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Избушка там на курьих ножках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Стоит без окон, без дверей;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лес и дол видений полны;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о заре прихлынут волны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брег песчаный и пустой,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тридцать витязей прекрасных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Чредой из волн выходят ясных,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с ними дядька их морской;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королевич мимоходом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Пленяет грозного царя;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в облаках перед народом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Через леса, через моря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Колдун несет богатыря;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темнице там царевна тужит,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бурый волк ей верно служит;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ступа с Бабою-Ягой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Идет, бредет сама собой,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царь Кащей над златом чахнет;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русский дух… там Русью пахнет!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Прекрасно! А знаете ли вы, какая сказка Александра Сергеевича Пушкина начинается с этих слов?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 и родители: </w:t>
      </w:r>
      <w:r>
        <w:rPr>
          <w:rFonts w:ascii="Times New Roman" w:hAnsi="Times New Roman" w:cs="Times New Roman"/>
          <w:color w:val="000000"/>
          <w:sz w:val="28"/>
          <w:szCs w:val="28"/>
        </w:rPr>
        <w:t>«Руслан и Людмила».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Слайд 8.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Верно. А знаете ли вы, что эта поэма Пушкина превратилась в оперу?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Конечно, уважаемая Фея. И наши ребята даже знают, кто ее написал!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Композитор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Михаил Иванович Глинка.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(Слайд 9) </w:t>
      </w:r>
      <w:r>
        <w:rPr>
          <w:rFonts w:ascii="Times New Roman" w:hAnsi="Times New Roman" w:cs="Times New Roman"/>
          <w:color w:val="000000"/>
          <w:sz w:val="28"/>
          <w:szCs w:val="28"/>
        </w:rPr>
        <w:t>Ах, я никак не ожидала, что ваши ребята столько знают. Тогда может быть они вместе с родителями узнают и музыку, которая изображает одного из персонажей этой сказки?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Звучит «Марш Черномора».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что же это за музыка?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детей.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Фея: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(Слайд 10) </w:t>
      </w:r>
      <w:r>
        <w:rPr>
          <w:rFonts w:ascii="Times New Roman" w:hAnsi="Times New Roman" w:cs="Times New Roman"/>
          <w:color w:val="000000"/>
          <w:sz w:val="28"/>
          <w:szCs w:val="28"/>
        </w:rPr>
        <w:t>Совершенно верно! Что ж, пришла пора  нам отправиться в следующую сказку Пушкина, которая так же стала оперой. Скажите мне пожалуйста, какая сказка Александра Сергеевича начинается так: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Три девицы под окном…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детей: «Сказка о царе Салтане».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И написал ее еще один замечательный русский композитор…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Ответ детей и родителей: </w:t>
      </w:r>
      <w:r>
        <w:rPr>
          <w:rFonts w:ascii="Times New Roman" w:hAnsi="Times New Roman" w:cs="Times New Roman"/>
          <w:color w:val="000000"/>
          <w:sz w:val="28"/>
          <w:szCs w:val="28"/>
        </w:rPr>
        <w:t>Николай Андреевич Римский-Корсаков.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(Слайд 11)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опере Римского –Корсакова волшебный город, которым правил князь Гвидон, назывался Леденец.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(взмахивает волшебной палочкой, Слайд 12) </w:t>
      </w:r>
      <w:r>
        <w:rPr>
          <w:rFonts w:ascii="Times New Roman" w:hAnsi="Times New Roman" w:cs="Times New Roman"/>
          <w:color w:val="000000"/>
          <w:sz w:val="28"/>
          <w:szCs w:val="28"/>
        </w:rPr>
        <w:t>И было в этом городе три чуда. Назовите первое чудо.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color w:val="000000"/>
          <w:sz w:val="28"/>
          <w:szCs w:val="28"/>
        </w:rPr>
        <w:t>Белка.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Слайд 13.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Давайте вместе еще раз послушаем эту замечательную музыку.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фрагмент «Белка» из оперы «Сказка о царе Салтане».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а какую народную песню композитор использовал для создания образа Белочки?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color w:val="000000"/>
          <w:sz w:val="28"/>
          <w:szCs w:val="28"/>
        </w:rPr>
        <w:t>«Во саду ли, в огороде»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Дорогая Фея, наши ребята хотят сделать тебе музыкальный подарок. Они сейчас споют для тебя эту песню и сыграют на музыкальных инструментах.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Дети исполняют р.н.п. «Во саду ли, в огороде» и подыгрывают на ДМИ.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Спасибо, ребята. Вы, оказывается  умеете замечательно  исполнять музыку!  Но… что же за второе чудо ожидает нас в городе Леденец?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Дети: </w:t>
      </w:r>
      <w:r>
        <w:rPr>
          <w:rFonts w:ascii="Times New Roman" w:hAnsi="Times New Roman" w:cs="Times New Roman"/>
          <w:color w:val="000000"/>
          <w:sz w:val="28"/>
          <w:szCs w:val="28"/>
        </w:rPr>
        <w:t>33 богатыря.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Родитель 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Там еще другое диво: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Море вздуется бурливо,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Закипит, подымет вой,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Хлынет на берег пустой,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Разольется в шумном беге,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очутятся на бреге,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чешуе, как жар горя,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Тридцать три богатыря…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Да, давайте же послушаем и эту волшебную музыку!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Слайд 14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фрагмент из оперы: «33 богатыря»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Как увесисто шагают под мужественный марш богатыри, выходящие из бурлящего моря, чтобы охранять столицу. Я думаю, что наши мальчики, когда подрастут, не уступят им. Сейчас они превратятся в настоящих богатырей.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«Богатыри»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делают мальчики.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Дружно встали – раз, два, три.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Мы теперь богатыри.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ладонь к глазам приставим,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Ноги крепкие расставим,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Поворачиваясь вправо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Оглядимся величаво.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налево надо тоже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Поглядеть из-под ладошек.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направо, и еще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Через левое плечо.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Буквой Л расставим ноги,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Точно в танце руки в боки,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Наклонились влево-вправо,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Получается на славу!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Да, я смотрю, нам не о чем волноваться с такими защитниками. Но настало время поговорить и о третьем чуде. Слушаем музыку…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оркестровое вступление арии Царевны- Лебеди из оперы.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Ребята, чей же образ нарисовал своей музыкой Римский-Корсаков?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детей.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Родитель: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морем царевна есть,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 не можно глаз отвесть: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Днем свет Божий затмевает,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Ночью землю освещает,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Месяц под косой блестит,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во лбу звезда горит.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сама-то величава,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Выступает, будто пава;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как речь-то говорит,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Словно реченька журчит.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Фея: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(Слайд 15)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Давайте же мы послушаем и эту чарующую музыку.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ария Царевны-Лебедь.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Да, «рассказать» сказку музыкой непросто. Композитору нужно найти те интонации, ритмы, гармонии, оркестровые краски, которые бы вызвали у слушателей представление о сказочных образах, заставили бы «увидеть» все сказочные превращения и чудеса.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Пожалуй, никто из композиторов не может сравниться в этом с Николаем Андреевичем Римским-Корсаковым.  Он умел передать в своей музыке особую, сказочную атмосферу. И вот послушайте музыку, которая рисует еще один ярчайший образ из сказки Пушкина.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Звучит тема Золотого Петушка из оперы Н.А. Римского-Корсакова «Золотой петушок»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вы узнали эту музыку?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детей.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Петушок с высокой спицы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Стал стеречь его границы.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Чуть опасность где видна,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Верный сторож как со сна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Шевельнется, встрепенется,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той сторонке обернется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кричит: «Кири-ку-ку.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Царствуй, лежа на боку!»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Да, я вижу, здесь собрались настоящие знатоки сказок! Это действительно тема Золотого Петушка из одноименной оперы Римского-Корсакова.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Слайд 16.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давайте поиграем в народную игру «Петух».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Проводится р.н. игра «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Петух»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Дети стоят в кругу. Ребенок – «петушок» в центре. Дети шагают по кругу, высоко поднимая ноги, в одну сторону, «петушок» движется противоходом.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Он высоко поднимает ноги и поднимает и опускает руки – «хлопает крыльями». Все говорят: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Трух-тух, трух-тух-тух,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Ходит по двору петух,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 со шпорами,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Хвост с узорами.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 окном стоит,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весь двор кричит,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Кто услышит, тот бежит.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Дети останавливаются. «Петушок» кричит «Кукареку!», машет крыльями и бежит за детьми, стараясь кого-нибудь поймать.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Как я рада, что пришла к вам в гости! Ваши ребята и их родители такие замечательные! Они не только знают сказки Александра Сергеевича Пушкина, но и русских композиторов, их произведения. И еще, как Фее Музыки, мне очень приятно, что ребята и поют, и играют на музыкальных инструментах, да еще и игры народные знают!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Уважаемая Фея, ты, наверное, обратила внимание на нашу выставку рисунков. 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Конечно! И я поняла, что ребята из вашего детского сада и их родители очень талантливые. Я очень рада, что познакомилась с вами. Но, к сожалению, мне пора с вами расстаться. Я должна возвратиться в  свою музыкальную страну.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Да, как ни прекрасна страна сказок, а нам тоже пора в детский сад. Уважаемая Фея, ведь ты поможешь нам туда вернуться?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Ну конечно. Сейчас вы закроете глаза, я сосчитаю до трех и мы окажемся в детском саду.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Дети т родители закрывают глаза, звучит музыка.Фея считает, все открывают глаза.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Слайд 17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вам  понравилось наше сегодняшнее путешествие?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детей.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нашим уважаемым родителям?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 родителей.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Ребята, а что вам запомнилось и понравилось больше всего?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Ответы детей.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Давайте поблагодарим нашу гостью – Фею Музыки за то, что она помогла попасть нам в страну сказок Пушкина!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Дети и родители благодарят Фею.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А я хочу поблагодарить вас за те минуты радости, которые вы мне доставили! Мне очень приятно, что вы знаете не только поэзию Пушкина, но и любите и понимаете музыку. Но я хочу вам сказать, что эта наша встреча не последняя. Ведь к творчеству Александра Сергеевича обращались многие композиторы и мы еще не раз встретимся с вами на страницах их произведений.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color w:val="000000"/>
          <w:sz w:val="28"/>
          <w:szCs w:val="28"/>
        </w:rPr>
        <w:t>Наш сегодняшнюю встречу мне хочется закончить такими стихами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нам приходят пушкинские сказки,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Яркие и добрые, как сны.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Сыплются слова, слова-алмазы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вечерний бархат тишины.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Шелестят волшебные страницы.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Всё скорей нам хочется узнать.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Вздрагивают детские ресницы,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Верят в чудо детские глаза.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Даже если мы уже не дети,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20, в 30 лет и 45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Убегаем мы порою в детство,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Убегаем к Пушкину опять.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Убегаем в буйство свежих красок,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торжество добра над тёмным злом,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Убегаем в пушкинские сказки,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Чтоб добрей и лучше стать потом.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Фея: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память о Пушкине композитор Валерий  Кикта написал вокальный цикл на слова В. Лазарева «Возвращение к Пушкину», в нем есть такие строки: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«Вспоминаю о Пушкине сквозь туманы и дым,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Вспоминаю о Пушкине, будто жил рядом с ним.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Все я слышу симфонию, приближаясь к стихам,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вхожу я в гармонию, точно в Солнечный храм.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Я тоскую о Пушкине годы все напролет,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 об утреннем путнике, что навстречу идет.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печально и весело говорю я, любя: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«О, родная поэзия, да хранит он тебя!»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ж, наша встреча подошла к концу и нам пора прощаться и с Феей Музыки.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(обращаясь к Фее)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на прощание, дорогая Фея, наши ребята подарят тебе свои рисунки.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Дети преподносят Фее несколько иллюстраций к сказкам Пушкина.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Фея: </w:t>
      </w:r>
      <w:r>
        <w:rPr>
          <w:rFonts w:ascii="Times New Roman" w:hAnsi="Times New Roman" w:cs="Times New Roman"/>
          <w:color w:val="000000"/>
          <w:sz w:val="28"/>
          <w:szCs w:val="28"/>
        </w:rPr>
        <w:t>А я, дорогие ребята, хочу подарить вам сборник сказок Александра Сергеевича Пушкина.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Передает сборник Ведущей.</w:t>
      </w: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Фея прощается и уходит. Все выходят из зала.</w:t>
      </w: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22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6F711C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225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F711C" w:rsidRDefault="00DB605D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Segoe UI"/>
          <w:color w:val="000000"/>
          <w:sz w:val="1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F711C" w:rsidRDefault="006F711C">
      <w:pPr>
        <w:rPr>
          <w:rFonts w:ascii="Times New Roman" w:hAnsi="Times New Roman" w:cs="Times New Roman"/>
          <w:sz w:val="28"/>
          <w:szCs w:val="28"/>
        </w:rPr>
      </w:pPr>
    </w:p>
    <w:sectPr w:rsidR="006F711C" w:rsidSect="00C553FE">
      <w:pgSz w:w="11906" w:h="16838"/>
      <w:pgMar w:top="1440" w:right="991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a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D0003"/>
    <w:multiLevelType w:val="multilevel"/>
    <w:tmpl w:val="38E61DD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D54ABC"/>
    <w:multiLevelType w:val="multilevel"/>
    <w:tmpl w:val="BF361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0C0ABD"/>
    <w:multiLevelType w:val="multilevel"/>
    <w:tmpl w:val="350C7A6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99400A"/>
    <w:multiLevelType w:val="multilevel"/>
    <w:tmpl w:val="11CC14A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B57495"/>
    <w:multiLevelType w:val="multilevel"/>
    <w:tmpl w:val="AEF6BAF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F601A8"/>
    <w:multiLevelType w:val="multilevel"/>
    <w:tmpl w:val="93CA150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221112"/>
    <w:multiLevelType w:val="multilevel"/>
    <w:tmpl w:val="1C9017C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96B4E8B"/>
    <w:multiLevelType w:val="multilevel"/>
    <w:tmpl w:val="030670D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lvl w:ilvl="0">
        <w:numFmt w:val="bullet"/>
        <w:lvlText w:val="1."/>
        <w:lvlJc w:val="left"/>
      </w:lvl>
    </w:lvlOverride>
  </w:num>
  <w:num w:numId="2">
    <w:abstractNumId w:val="5"/>
    <w:lvlOverride w:ilvl="0">
      <w:lvl w:ilvl="0">
        <w:numFmt w:val="bullet"/>
        <w:lvlText w:val="2."/>
        <w:lvlJc w:val="left"/>
      </w:lvl>
    </w:lvlOverride>
  </w:num>
  <w:num w:numId="3">
    <w:abstractNumId w:val="1"/>
    <w:lvlOverride w:ilvl="0">
      <w:lvl w:ilvl="0">
        <w:numFmt w:val="bullet"/>
        <w:lvlText w:val="3."/>
        <w:lvlJc w:val="left"/>
      </w:lvl>
    </w:lvlOverride>
  </w:num>
  <w:num w:numId="4">
    <w:abstractNumId w:val="4"/>
    <w:lvlOverride w:ilvl="0">
      <w:lvl w:ilvl="0">
        <w:numFmt w:val="bullet"/>
        <w:lvlText w:val="4."/>
        <w:lvlJc w:val="left"/>
      </w:lvl>
    </w:lvlOverride>
  </w:num>
  <w:num w:numId="5">
    <w:abstractNumId w:val="0"/>
    <w:lvlOverride w:ilvl="0">
      <w:lvl w:ilvl="0">
        <w:numFmt w:val="bullet"/>
        <w:lvlText w:val="5."/>
        <w:lvlJc w:val="left"/>
      </w:lvl>
    </w:lvlOverride>
  </w:num>
  <w:num w:numId="6">
    <w:abstractNumId w:val="6"/>
    <w:lvlOverride w:ilvl="0">
      <w:lvl w:ilvl="0">
        <w:numFmt w:val="bullet"/>
        <w:lvlText w:val="6."/>
        <w:lvlJc w:val="left"/>
      </w:lvl>
    </w:lvlOverride>
  </w:num>
  <w:num w:numId="7">
    <w:abstractNumId w:val="3"/>
    <w:lvlOverride w:ilvl="0">
      <w:lvl w:ilvl="0">
        <w:numFmt w:val="bullet"/>
        <w:lvlText w:val="7."/>
        <w:lvlJc w:val="left"/>
      </w:lvl>
    </w:lvlOverride>
  </w:num>
  <w:num w:numId="8">
    <w:abstractNumId w:val="2"/>
    <w:lvlOverride w:ilvl="0">
      <w:lvl w:ilvl="0">
        <w:numFmt w:val="bullet"/>
        <w:lvlText w:val="8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A613BA"/>
    <w:rsid w:val="00006778"/>
    <w:rsid w:val="000127B8"/>
    <w:rsid w:val="00046C86"/>
    <w:rsid w:val="000504A8"/>
    <w:rsid w:val="00053139"/>
    <w:rsid w:val="00075E74"/>
    <w:rsid w:val="0008757E"/>
    <w:rsid w:val="000D29EC"/>
    <w:rsid w:val="000E3C26"/>
    <w:rsid w:val="000F4562"/>
    <w:rsid w:val="0011124B"/>
    <w:rsid w:val="001244A3"/>
    <w:rsid w:val="00133D81"/>
    <w:rsid w:val="001C40C6"/>
    <w:rsid w:val="001F59DC"/>
    <w:rsid w:val="00221B3C"/>
    <w:rsid w:val="00223505"/>
    <w:rsid w:val="00282A3E"/>
    <w:rsid w:val="002934EA"/>
    <w:rsid w:val="002B1762"/>
    <w:rsid w:val="002F7F4D"/>
    <w:rsid w:val="003018CA"/>
    <w:rsid w:val="00362AB0"/>
    <w:rsid w:val="003C3629"/>
    <w:rsid w:val="003E22BE"/>
    <w:rsid w:val="003E316E"/>
    <w:rsid w:val="00445532"/>
    <w:rsid w:val="004B1340"/>
    <w:rsid w:val="004C5975"/>
    <w:rsid w:val="004F24F2"/>
    <w:rsid w:val="00501076"/>
    <w:rsid w:val="00530E61"/>
    <w:rsid w:val="00551D67"/>
    <w:rsid w:val="00560E24"/>
    <w:rsid w:val="0058396C"/>
    <w:rsid w:val="00585FEF"/>
    <w:rsid w:val="005A135D"/>
    <w:rsid w:val="005C273A"/>
    <w:rsid w:val="006179E3"/>
    <w:rsid w:val="006858E6"/>
    <w:rsid w:val="006A3F52"/>
    <w:rsid w:val="006F711C"/>
    <w:rsid w:val="00723D31"/>
    <w:rsid w:val="007567D3"/>
    <w:rsid w:val="00761418"/>
    <w:rsid w:val="007B3732"/>
    <w:rsid w:val="008064AA"/>
    <w:rsid w:val="008455F9"/>
    <w:rsid w:val="00865B7F"/>
    <w:rsid w:val="00865BC2"/>
    <w:rsid w:val="008A6211"/>
    <w:rsid w:val="00912539"/>
    <w:rsid w:val="00937F84"/>
    <w:rsid w:val="009976FF"/>
    <w:rsid w:val="009F02AC"/>
    <w:rsid w:val="00A448C4"/>
    <w:rsid w:val="00A613BA"/>
    <w:rsid w:val="00A7428F"/>
    <w:rsid w:val="00B4068D"/>
    <w:rsid w:val="00B76CE5"/>
    <w:rsid w:val="00BF7ECE"/>
    <w:rsid w:val="00C03F7E"/>
    <w:rsid w:val="00C16C59"/>
    <w:rsid w:val="00C51822"/>
    <w:rsid w:val="00C553FE"/>
    <w:rsid w:val="00CA310D"/>
    <w:rsid w:val="00CB4972"/>
    <w:rsid w:val="00CC1479"/>
    <w:rsid w:val="00D30FA6"/>
    <w:rsid w:val="00D322FF"/>
    <w:rsid w:val="00D57620"/>
    <w:rsid w:val="00D80BB6"/>
    <w:rsid w:val="00DB605D"/>
    <w:rsid w:val="00DF40A1"/>
    <w:rsid w:val="00E03719"/>
    <w:rsid w:val="00E1260F"/>
    <w:rsid w:val="00ED6318"/>
    <w:rsid w:val="00F20113"/>
    <w:rsid w:val="00F2397F"/>
    <w:rsid w:val="00F42958"/>
    <w:rsid w:val="00FA5D30"/>
    <w:rsid w:val="00FF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3A1A7"/>
  <w15:docId w15:val="{EFE3676E-1722-49AA-8AC5-B3BBE16F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9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8</cp:revision>
  <dcterms:created xsi:type="dcterms:W3CDTF">2023-10-11T17:57:00Z</dcterms:created>
  <dcterms:modified xsi:type="dcterms:W3CDTF">2023-10-12T13:05:00Z</dcterms:modified>
</cp:coreProperties>
</file>